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85E3" w14:textId="77777777" w:rsidR="00FF6AB8" w:rsidRDefault="00FF6AB8" w:rsidP="00FF6AB8">
      <w:pPr>
        <w:jc w:val="center"/>
        <w:rPr>
          <w:rFonts w:ascii="Times New Roman" w:hAnsi="Times New Roman" w:cs="Times New Roman"/>
          <w:b/>
          <w:bCs/>
          <w:sz w:val="28"/>
          <w:szCs w:val="28"/>
        </w:rPr>
      </w:pPr>
      <w:r>
        <w:rPr>
          <w:rFonts w:ascii="Times New Roman" w:hAnsi="Times New Roman" w:cs="Times New Roman"/>
          <w:b/>
          <w:bCs/>
          <w:sz w:val="28"/>
          <w:szCs w:val="28"/>
        </w:rPr>
        <w:t>TOWN GREEN AD HOC COMMITTEE</w:t>
      </w:r>
    </w:p>
    <w:p w14:paraId="5CE53CB7" w14:textId="113D2A2E" w:rsidR="00FF6AB8" w:rsidRDefault="00AA7508" w:rsidP="00FF6AB8">
      <w:pPr>
        <w:jc w:val="center"/>
        <w:rPr>
          <w:rFonts w:ascii="Times New Roman" w:hAnsi="Times New Roman" w:cs="Times New Roman"/>
          <w:i/>
          <w:iCs/>
          <w:sz w:val="28"/>
          <w:szCs w:val="28"/>
        </w:rPr>
      </w:pPr>
      <w:r>
        <w:rPr>
          <w:rFonts w:ascii="Times New Roman" w:hAnsi="Times New Roman" w:cs="Times New Roman"/>
          <w:i/>
          <w:iCs/>
          <w:sz w:val="28"/>
          <w:szCs w:val="28"/>
        </w:rPr>
        <w:t xml:space="preserve">Approved </w:t>
      </w:r>
      <w:r w:rsidR="00FF6AB8">
        <w:rPr>
          <w:rFonts w:ascii="Times New Roman" w:hAnsi="Times New Roman" w:cs="Times New Roman"/>
          <w:i/>
          <w:iCs/>
          <w:sz w:val="28"/>
          <w:szCs w:val="28"/>
        </w:rPr>
        <w:t>Meeting Minutes from 9-29-20</w:t>
      </w:r>
    </w:p>
    <w:p w14:paraId="61571E02" w14:textId="77777777" w:rsidR="00FF6AB8" w:rsidRDefault="00FF6AB8" w:rsidP="00FF6AB8">
      <w:pPr>
        <w:rPr>
          <w:rFonts w:ascii="Times New Roman" w:hAnsi="Times New Roman" w:cs="Times New Roman"/>
          <w:sz w:val="24"/>
          <w:szCs w:val="24"/>
        </w:rPr>
      </w:pPr>
      <w:r>
        <w:rPr>
          <w:rFonts w:ascii="Times New Roman" w:hAnsi="Times New Roman" w:cs="Times New Roman"/>
          <w:b/>
          <w:bCs/>
          <w:sz w:val="24"/>
          <w:szCs w:val="24"/>
        </w:rPr>
        <w:t xml:space="preserve">Members Present:   </w:t>
      </w:r>
      <w:r>
        <w:rPr>
          <w:rFonts w:ascii="Times New Roman" w:hAnsi="Times New Roman" w:cs="Times New Roman"/>
          <w:sz w:val="24"/>
          <w:szCs w:val="24"/>
        </w:rPr>
        <w:t xml:space="preserve">                                                                                                                                 John Farnsworth, Carol Jackson, Heather Lennon, Joe Mule, Al/Liz Narbonne</w:t>
      </w:r>
    </w:p>
    <w:p w14:paraId="66271149" w14:textId="77777777" w:rsidR="00FF6AB8" w:rsidRDefault="00FF6AB8" w:rsidP="00FF6AB8">
      <w:pPr>
        <w:rPr>
          <w:rFonts w:ascii="Times New Roman" w:hAnsi="Times New Roman" w:cs="Times New Roman"/>
          <w:sz w:val="24"/>
          <w:szCs w:val="24"/>
        </w:rPr>
      </w:pPr>
      <w:r>
        <w:rPr>
          <w:rFonts w:ascii="Times New Roman" w:hAnsi="Times New Roman" w:cs="Times New Roman"/>
          <w:b/>
          <w:bCs/>
          <w:sz w:val="24"/>
          <w:szCs w:val="24"/>
        </w:rPr>
        <w:t xml:space="preserve">Members Absent:                                                                                              </w:t>
      </w:r>
      <w:r>
        <w:rPr>
          <w:rFonts w:ascii="Times New Roman" w:hAnsi="Times New Roman" w:cs="Times New Roman"/>
          <w:sz w:val="24"/>
          <w:szCs w:val="24"/>
        </w:rPr>
        <w:t xml:space="preserve">                                         None</w:t>
      </w:r>
    </w:p>
    <w:p w14:paraId="03CF0034" w14:textId="77777777" w:rsidR="00FF6AB8" w:rsidRDefault="00FF6AB8" w:rsidP="00FF6AB8">
      <w:pPr>
        <w:rPr>
          <w:rFonts w:ascii="Times New Roman" w:hAnsi="Times New Roman" w:cs="Times New Roman"/>
          <w:sz w:val="24"/>
          <w:szCs w:val="24"/>
        </w:rPr>
      </w:pPr>
      <w:r>
        <w:rPr>
          <w:rFonts w:ascii="Times New Roman" w:hAnsi="Times New Roman" w:cs="Times New Roman"/>
          <w:sz w:val="24"/>
          <w:szCs w:val="24"/>
        </w:rPr>
        <w:t xml:space="preserve">Chairperson Lennon opened the meeting, conducted via ZOOM, at 7:07 pm. </w:t>
      </w:r>
    </w:p>
    <w:p w14:paraId="374786D6" w14:textId="77777777" w:rsidR="00FF6AB8" w:rsidRDefault="00FF6AB8" w:rsidP="00FF6AB8">
      <w:pPr>
        <w:rPr>
          <w:rFonts w:ascii="Times New Roman" w:hAnsi="Times New Roman" w:cs="Times New Roman"/>
          <w:sz w:val="24"/>
          <w:szCs w:val="24"/>
        </w:rPr>
      </w:pPr>
      <w:r>
        <w:rPr>
          <w:rFonts w:ascii="Times New Roman" w:hAnsi="Times New Roman" w:cs="Times New Roman"/>
          <w:sz w:val="24"/>
          <w:szCs w:val="24"/>
        </w:rPr>
        <w:t>She reminded members that the charge presently under consideration here is limited to signage on the Town Green.  Such things as declaring the Town Green an “open space” and/or removing structures would be the charge for another committee or future assignment of the present committee.</w:t>
      </w:r>
    </w:p>
    <w:p w14:paraId="4E0C7F35" w14:textId="77777777" w:rsidR="00FF6AB8" w:rsidRDefault="00FF6AB8" w:rsidP="00FF6AB8">
      <w:pPr>
        <w:rPr>
          <w:rFonts w:ascii="Times New Roman" w:hAnsi="Times New Roman" w:cs="Times New Roman"/>
          <w:sz w:val="24"/>
          <w:szCs w:val="24"/>
        </w:rPr>
      </w:pPr>
      <w:r>
        <w:rPr>
          <w:rFonts w:ascii="Times New Roman" w:hAnsi="Times New Roman" w:cs="Times New Roman"/>
          <w:sz w:val="24"/>
          <w:szCs w:val="24"/>
        </w:rPr>
        <w:t xml:space="preserve">The first sentence of the </w:t>
      </w:r>
      <w:r>
        <w:rPr>
          <w:rFonts w:ascii="Times New Roman" w:hAnsi="Times New Roman" w:cs="Times New Roman"/>
          <w:b/>
          <w:bCs/>
          <w:i/>
          <w:iCs/>
          <w:sz w:val="24"/>
          <w:szCs w:val="24"/>
        </w:rPr>
        <w:t>written charge</w:t>
      </w:r>
      <w:r>
        <w:rPr>
          <w:rFonts w:ascii="Times New Roman" w:hAnsi="Times New Roman" w:cs="Times New Roman"/>
          <w:sz w:val="24"/>
          <w:szCs w:val="24"/>
        </w:rPr>
        <w:t xml:space="preserve"> provided by Select Board (SB) Chairman Jay Moody and previously sent to committee members was read. Special attention was paid to the wording </w:t>
      </w:r>
      <w:r>
        <w:rPr>
          <w:rFonts w:ascii="Times New Roman" w:hAnsi="Times New Roman" w:cs="Times New Roman"/>
          <w:b/>
          <w:bCs/>
          <w:i/>
          <w:iCs/>
          <w:sz w:val="24"/>
          <w:szCs w:val="24"/>
        </w:rPr>
        <w:t>“if anything</w:t>
      </w:r>
      <w:r>
        <w:rPr>
          <w:rFonts w:ascii="Times New Roman" w:hAnsi="Times New Roman" w:cs="Times New Roman"/>
          <w:sz w:val="24"/>
          <w:szCs w:val="24"/>
        </w:rPr>
        <w:t xml:space="preserve">” (referring to signage).  Chairperson Lennon stopped and asked for a vote.  How many committee members actually want </w:t>
      </w:r>
      <w:r>
        <w:rPr>
          <w:rFonts w:ascii="Times New Roman" w:hAnsi="Times New Roman" w:cs="Times New Roman"/>
          <w:b/>
          <w:bCs/>
          <w:i/>
          <w:iCs/>
          <w:sz w:val="24"/>
          <w:szCs w:val="24"/>
        </w:rPr>
        <w:t xml:space="preserve">no signage?  </w:t>
      </w:r>
      <w:r>
        <w:rPr>
          <w:rFonts w:ascii="Times New Roman" w:hAnsi="Times New Roman" w:cs="Times New Roman"/>
          <w:sz w:val="24"/>
          <w:szCs w:val="24"/>
        </w:rPr>
        <w:t xml:space="preserve">The members were </w:t>
      </w:r>
      <w:r>
        <w:rPr>
          <w:rFonts w:ascii="Times New Roman" w:hAnsi="Times New Roman" w:cs="Times New Roman"/>
          <w:b/>
          <w:bCs/>
          <w:i/>
          <w:iCs/>
          <w:sz w:val="24"/>
          <w:szCs w:val="24"/>
        </w:rPr>
        <w:t>unanimously not in favor</w:t>
      </w:r>
      <w:r>
        <w:rPr>
          <w:rFonts w:ascii="Times New Roman" w:hAnsi="Times New Roman" w:cs="Times New Roman"/>
          <w:sz w:val="24"/>
          <w:szCs w:val="24"/>
        </w:rPr>
        <w:t xml:space="preserve"> of signage on the Town Green.  Reasons largely had to do with the cluttered and unsightly appearance of the municipal center that has increased over the past several years. </w:t>
      </w:r>
    </w:p>
    <w:p w14:paraId="5078E853" w14:textId="77777777" w:rsidR="00FF6AB8" w:rsidRDefault="00FF6AB8" w:rsidP="00FF6AB8">
      <w:pPr>
        <w:rPr>
          <w:rFonts w:ascii="Times New Roman" w:hAnsi="Times New Roman" w:cs="Times New Roman"/>
          <w:sz w:val="24"/>
          <w:szCs w:val="24"/>
        </w:rPr>
      </w:pPr>
      <w:r>
        <w:rPr>
          <w:rFonts w:ascii="Times New Roman" w:hAnsi="Times New Roman" w:cs="Times New Roman"/>
          <w:sz w:val="24"/>
          <w:szCs w:val="24"/>
        </w:rPr>
        <w:t xml:space="preserve">Discussion followed with participation by all. In the end, the consensus of the group was that the pertinent by-laws (previously distributed to all by Carol Jackson) were generally not being heeded or enforced. There were also questions raised about who the authorizing authorities and/or enforcers were?  Building Inspector?  Appeals Board? Town Administrator? Board of Selectmen?  Further, is there any record of fines ever having been collected for violation of the by-laws?  </w:t>
      </w:r>
    </w:p>
    <w:p w14:paraId="49758A59" w14:textId="77777777" w:rsidR="00FF6AB8" w:rsidRDefault="00FF6AB8" w:rsidP="00FF6AB8">
      <w:pPr>
        <w:rPr>
          <w:rFonts w:ascii="Times New Roman" w:hAnsi="Times New Roman" w:cs="Times New Roman"/>
          <w:sz w:val="24"/>
          <w:szCs w:val="24"/>
        </w:rPr>
      </w:pPr>
      <w:r>
        <w:rPr>
          <w:rFonts w:ascii="Times New Roman" w:hAnsi="Times New Roman" w:cs="Times New Roman"/>
          <w:sz w:val="24"/>
          <w:szCs w:val="24"/>
        </w:rPr>
        <w:t>Before the meeting concluded, members agreed to each write positive and persuasive statements/rationales for keeping the Town Green free of signage and to write any recommendations thought to be helpful moving forward.  These would then be shared with fellow members at the next meeting, critically discussed, edited, and merged into a more comprehensive document to be presented to Mr. Moody.</w:t>
      </w:r>
    </w:p>
    <w:p w14:paraId="3D495C23" w14:textId="77777777" w:rsidR="00FF6AB8" w:rsidRDefault="00FF6AB8" w:rsidP="00FF6AB8">
      <w:pPr>
        <w:rPr>
          <w:rFonts w:ascii="Times New Roman" w:hAnsi="Times New Roman" w:cs="Times New Roman"/>
          <w:sz w:val="24"/>
          <w:szCs w:val="24"/>
        </w:rPr>
      </w:pPr>
      <w:r>
        <w:rPr>
          <w:rFonts w:ascii="Times New Roman" w:hAnsi="Times New Roman" w:cs="Times New Roman"/>
          <w:sz w:val="24"/>
          <w:szCs w:val="24"/>
        </w:rPr>
        <w:t xml:space="preserve">For more background on the history of the Town Green, the Chairperson Lennon said she would send a copy of an article published in the Clinton ITEM in  October, 2018. </w:t>
      </w:r>
    </w:p>
    <w:p w14:paraId="42608275" w14:textId="77777777" w:rsidR="00FF6AB8" w:rsidRDefault="00FF6AB8" w:rsidP="00FF6AB8">
      <w:pPr>
        <w:rPr>
          <w:rFonts w:ascii="Times New Roman" w:hAnsi="Times New Roman" w:cs="Times New Roman"/>
          <w:sz w:val="24"/>
          <w:szCs w:val="24"/>
        </w:rPr>
      </w:pPr>
      <w:r>
        <w:rPr>
          <w:rFonts w:ascii="Times New Roman" w:hAnsi="Times New Roman" w:cs="Times New Roman"/>
          <w:sz w:val="24"/>
          <w:szCs w:val="24"/>
        </w:rPr>
        <w:t>The next scheduled meeting via ZOOM will take place on Tuesday, October 13, 2020 at 7:00 pm.</w:t>
      </w:r>
    </w:p>
    <w:p w14:paraId="0B7990E2" w14:textId="77777777" w:rsidR="00FF6AB8" w:rsidRDefault="00FF6AB8" w:rsidP="00FF6AB8">
      <w:pPr>
        <w:rPr>
          <w:rFonts w:ascii="Times New Roman" w:hAnsi="Times New Roman" w:cs="Times New Roman"/>
          <w:sz w:val="24"/>
          <w:szCs w:val="24"/>
        </w:rPr>
      </w:pPr>
      <w:r>
        <w:rPr>
          <w:rFonts w:ascii="Times New Roman" w:hAnsi="Times New Roman" w:cs="Times New Roman"/>
          <w:sz w:val="24"/>
          <w:szCs w:val="24"/>
        </w:rPr>
        <w:t>John Farnsworth made a motion to adjourn.  Seconded by Carol Jackson. Vote was unanimous.</w:t>
      </w:r>
    </w:p>
    <w:p w14:paraId="51B7E16D" w14:textId="318D2A4F" w:rsidR="00FF6AB8" w:rsidRDefault="00FF6AB8" w:rsidP="00FF6AB8">
      <w:pPr>
        <w:rPr>
          <w:rFonts w:ascii="Times New Roman" w:hAnsi="Times New Roman" w:cs="Times New Roman"/>
          <w:sz w:val="24"/>
          <w:szCs w:val="24"/>
        </w:rPr>
      </w:pPr>
      <w:r>
        <w:rPr>
          <w:rFonts w:ascii="Times New Roman" w:hAnsi="Times New Roman" w:cs="Times New Roman"/>
          <w:sz w:val="24"/>
          <w:szCs w:val="24"/>
        </w:rPr>
        <w:t>The meeting adjourned at 8:30 pm.</w:t>
      </w:r>
    </w:p>
    <w:p w14:paraId="0F9CF1CB" w14:textId="50B8F4D2" w:rsidR="00FF6AB8" w:rsidRDefault="00FF6AB8" w:rsidP="00FF6AB8">
      <w:pPr>
        <w:rPr>
          <w:rFonts w:ascii="Times New Roman" w:hAnsi="Times New Roman" w:cs="Times New Roman"/>
          <w:sz w:val="24"/>
          <w:szCs w:val="24"/>
        </w:rPr>
      </w:pPr>
      <w:r>
        <w:rPr>
          <w:rFonts w:ascii="Times New Roman" w:hAnsi="Times New Roman" w:cs="Times New Roman"/>
          <w:sz w:val="24"/>
          <w:szCs w:val="24"/>
        </w:rPr>
        <w:t>Heather Lennon, Recorder for the Meeting</w:t>
      </w:r>
    </w:p>
    <w:p w14:paraId="164FFCB3" w14:textId="77777777" w:rsidR="00FF6AB8" w:rsidRDefault="00FF6AB8" w:rsidP="00FF6AB8">
      <w:pPr>
        <w:rPr>
          <w:rFonts w:ascii="Times New Roman" w:hAnsi="Times New Roman" w:cs="Times New Roman"/>
          <w:sz w:val="24"/>
          <w:szCs w:val="24"/>
        </w:rPr>
      </w:pPr>
    </w:p>
    <w:p w14:paraId="62552DD1" w14:textId="77777777" w:rsidR="00FF6AB8" w:rsidRDefault="00FF6AB8"/>
    <w:sectPr w:rsidR="00FF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B8"/>
    <w:rsid w:val="00AA7508"/>
    <w:rsid w:val="00FF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FFA1"/>
  <w15:chartTrackingRefBased/>
  <w15:docId w15:val="{4EEE35F9-B26D-483B-B1E7-3BC9586F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AB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7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2251</Characters>
  <Application>Microsoft Office Word</Application>
  <DocSecurity>0</DocSecurity>
  <Lines>18</Lines>
  <Paragraphs>5</Paragraphs>
  <ScaleCrop>false</ScaleCrop>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Lennon</dc:creator>
  <cp:keywords/>
  <dc:description/>
  <cp:lastModifiedBy>Heather Lennon</cp:lastModifiedBy>
  <cp:revision>3</cp:revision>
  <dcterms:created xsi:type="dcterms:W3CDTF">2020-10-02T18:49:00Z</dcterms:created>
  <dcterms:modified xsi:type="dcterms:W3CDTF">2020-10-23T19:03:00Z</dcterms:modified>
</cp:coreProperties>
</file>